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FDA27" w14:textId="6DEEEF1D" w:rsidR="00EE7E1B" w:rsidRPr="00EE7E1B" w:rsidRDefault="00EE7E1B" w:rsidP="009B3E18">
      <w:pPr>
        <w:spacing w:before="100" w:beforeAutospacing="1" w:after="100" w:afterAutospacing="1" w:line="240" w:lineRule="auto"/>
        <w:jc w:val="center"/>
        <w:outlineLvl w:val="2"/>
        <w:rPr>
          <w:rFonts w:ascii="Times New Roman" w:eastAsia="Times New Roman" w:hAnsi="Times New Roman" w:cs="Times New Roman"/>
          <w:b/>
          <w:bCs/>
          <w:kern w:val="0"/>
          <w:sz w:val="27"/>
          <w:szCs w:val="27"/>
          <w14:ligatures w14:val="none"/>
        </w:rPr>
      </w:pPr>
      <w:r w:rsidRPr="00EE7E1B">
        <w:rPr>
          <w:rFonts w:ascii="Times New Roman" w:eastAsia="Times New Roman" w:hAnsi="Times New Roman" w:cs="Times New Roman"/>
          <w:b/>
          <w:bCs/>
          <w:kern w:val="0"/>
          <w:sz w:val="27"/>
          <w:szCs w:val="27"/>
          <w14:ligatures w14:val="none"/>
        </w:rPr>
        <w:t xml:space="preserve">Getting Started with Curriculum Mapping: A </w:t>
      </w:r>
      <w:r w:rsidR="006A4D57">
        <w:rPr>
          <w:rFonts w:ascii="Times New Roman" w:eastAsia="Times New Roman" w:hAnsi="Times New Roman" w:cs="Times New Roman"/>
          <w:b/>
          <w:bCs/>
          <w:kern w:val="0"/>
          <w:sz w:val="27"/>
          <w:szCs w:val="27"/>
          <w14:ligatures w14:val="none"/>
        </w:rPr>
        <w:t>Basic</w:t>
      </w:r>
      <w:r w:rsidRPr="00EE7E1B">
        <w:rPr>
          <w:rFonts w:ascii="Times New Roman" w:eastAsia="Times New Roman" w:hAnsi="Times New Roman" w:cs="Times New Roman"/>
          <w:b/>
          <w:bCs/>
          <w:kern w:val="0"/>
          <w:sz w:val="27"/>
          <w:szCs w:val="27"/>
          <w14:ligatures w14:val="none"/>
        </w:rPr>
        <w:t xml:space="preserve"> Guide</w:t>
      </w:r>
    </w:p>
    <w:p w14:paraId="47D1C88F" w14:textId="77777777" w:rsidR="009B3E18" w:rsidRDefault="009B3E18" w:rsidP="00EE7E1B">
      <w:pPr>
        <w:spacing w:before="100" w:beforeAutospacing="1" w:after="100" w:afterAutospacing="1" w:line="240" w:lineRule="auto"/>
        <w:rPr>
          <w:rFonts w:ascii="Times New Roman" w:eastAsia="Times New Roman" w:hAnsi="Times New Roman" w:cs="Times New Roman"/>
          <w:b/>
          <w:bCs/>
          <w:kern w:val="0"/>
          <w14:ligatures w14:val="none"/>
        </w:rPr>
      </w:pPr>
    </w:p>
    <w:p w14:paraId="0900EDD4" w14:textId="1CF03FF1" w:rsidR="00EE7E1B" w:rsidRPr="00EE7E1B" w:rsidRDefault="00EE7E1B" w:rsidP="00EE7E1B">
      <w:pPr>
        <w:spacing w:before="100" w:beforeAutospacing="1" w:after="100" w:afterAutospacing="1" w:line="240" w:lineRule="auto"/>
        <w:rPr>
          <w:rFonts w:ascii="Times New Roman" w:eastAsia="Times New Roman" w:hAnsi="Times New Roman" w:cs="Times New Roman"/>
          <w:kern w:val="0"/>
          <w14:ligatures w14:val="none"/>
        </w:rPr>
      </w:pPr>
      <w:r w:rsidRPr="00EE7E1B">
        <w:rPr>
          <w:rFonts w:ascii="Times New Roman" w:eastAsia="Times New Roman" w:hAnsi="Times New Roman" w:cs="Times New Roman"/>
          <w:b/>
          <w:bCs/>
          <w:kern w:val="0"/>
          <w14:ligatures w14:val="none"/>
        </w:rPr>
        <w:t>What is a Curriculum Map?</w:t>
      </w:r>
      <w:r w:rsidRPr="00EE7E1B">
        <w:rPr>
          <w:rFonts w:ascii="Times New Roman" w:eastAsia="Times New Roman" w:hAnsi="Times New Roman" w:cs="Times New Roman"/>
          <w:kern w:val="0"/>
          <w14:ligatures w14:val="none"/>
        </w:rPr>
        <w:br/>
        <w:t>A curriculum map is a visual tool that shows where and how your program’s Student Learning Outcomes (SLOs) are taught, practiced, and assessed across your required courses. It helps ensure that students are developing key knowledge and skills in a structured, intentional way throughout the program.</w:t>
      </w:r>
    </w:p>
    <w:p w14:paraId="03B08176" w14:textId="77777777" w:rsidR="00EE7E1B" w:rsidRPr="00EE7E1B" w:rsidRDefault="00EE7E1B" w:rsidP="00EE7E1B">
      <w:pPr>
        <w:spacing w:before="100" w:beforeAutospacing="1" w:after="100" w:afterAutospacing="1" w:line="240" w:lineRule="auto"/>
        <w:rPr>
          <w:rFonts w:ascii="Times New Roman" w:eastAsia="Times New Roman" w:hAnsi="Times New Roman" w:cs="Times New Roman"/>
          <w:kern w:val="0"/>
          <w14:ligatures w14:val="none"/>
        </w:rPr>
      </w:pPr>
      <w:r w:rsidRPr="00EE7E1B">
        <w:rPr>
          <w:rFonts w:ascii="Times New Roman" w:eastAsia="Times New Roman" w:hAnsi="Times New Roman" w:cs="Times New Roman"/>
          <w:b/>
          <w:bCs/>
          <w:kern w:val="0"/>
          <w14:ligatures w14:val="none"/>
        </w:rPr>
        <w:t>Why Do We Do It?</w:t>
      </w:r>
    </w:p>
    <w:p w14:paraId="25633C1F" w14:textId="77777777" w:rsidR="00EE7E1B" w:rsidRPr="00EE7E1B" w:rsidRDefault="00EE7E1B" w:rsidP="00EE7E1B">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EE7E1B">
        <w:rPr>
          <w:rFonts w:ascii="Times New Roman" w:eastAsia="Times New Roman" w:hAnsi="Times New Roman" w:cs="Times New Roman"/>
          <w:kern w:val="0"/>
          <w14:ligatures w14:val="none"/>
        </w:rPr>
        <w:t>To identify gaps or redundancies in your curriculum</w:t>
      </w:r>
    </w:p>
    <w:p w14:paraId="6B064A33" w14:textId="77777777" w:rsidR="00EE7E1B" w:rsidRPr="00EE7E1B" w:rsidRDefault="00EE7E1B" w:rsidP="00EE7E1B">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EE7E1B">
        <w:rPr>
          <w:rFonts w:ascii="Times New Roman" w:eastAsia="Times New Roman" w:hAnsi="Times New Roman" w:cs="Times New Roman"/>
          <w:kern w:val="0"/>
          <w14:ligatures w14:val="none"/>
        </w:rPr>
        <w:t>To support program review, planning, and accreditation</w:t>
      </w:r>
    </w:p>
    <w:p w14:paraId="6B5977AB" w14:textId="77777777" w:rsidR="00EE7E1B" w:rsidRPr="00EE7E1B" w:rsidRDefault="00EE7E1B" w:rsidP="00EE7E1B">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EE7E1B">
        <w:rPr>
          <w:rFonts w:ascii="Times New Roman" w:eastAsia="Times New Roman" w:hAnsi="Times New Roman" w:cs="Times New Roman"/>
          <w:kern w:val="0"/>
          <w14:ligatures w14:val="none"/>
        </w:rPr>
        <w:t>To clarify how your program’s courses contribute to student success</w:t>
      </w:r>
    </w:p>
    <w:p w14:paraId="6250BFBF" w14:textId="77777777" w:rsidR="00EE7E1B" w:rsidRPr="00EE7E1B" w:rsidRDefault="00EE7E1B" w:rsidP="00EE7E1B">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EE7E1B">
        <w:rPr>
          <w:rFonts w:ascii="Times New Roman" w:eastAsia="Times New Roman" w:hAnsi="Times New Roman" w:cs="Times New Roman"/>
          <w:kern w:val="0"/>
          <w14:ligatures w14:val="none"/>
        </w:rPr>
        <w:t>To ensure that students are prepared for your capstone or culminating experience</w:t>
      </w:r>
    </w:p>
    <w:p w14:paraId="4ED9007E" w14:textId="77777777" w:rsidR="00EE7E1B" w:rsidRPr="00EE7E1B" w:rsidRDefault="00A21729" w:rsidP="00EE7E1B">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noProof/>
          <w:kern w:val="0"/>
          <w14:ligatures w14:val="none"/>
        </w:rPr>
        <w:pict w14:anchorId="73EF22C8">
          <v:rect id="_x0000_i1025" alt="" style="width:468pt;height:.05pt;mso-width-percent:0;mso-height-percent:0;mso-width-percent:0;mso-height-percent:0" o:hralign="center" o:hrstd="t" o:hr="t" fillcolor="#a0a0a0" stroked="f"/>
        </w:pict>
      </w:r>
    </w:p>
    <w:p w14:paraId="75F4B025" w14:textId="77777777" w:rsidR="00EE7E1B" w:rsidRPr="00EE7E1B" w:rsidRDefault="00EE7E1B" w:rsidP="00EE7E1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E7E1B">
        <w:rPr>
          <w:rFonts w:ascii="Times New Roman" w:eastAsia="Times New Roman" w:hAnsi="Times New Roman" w:cs="Times New Roman"/>
          <w:b/>
          <w:bCs/>
          <w:kern w:val="0"/>
          <w:sz w:val="27"/>
          <w:szCs w:val="27"/>
          <w14:ligatures w14:val="none"/>
        </w:rPr>
        <w:t>How to Complete the Curriculum Map Template</w:t>
      </w:r>
    </w:p>
    <w:p w14:paraId="47167B7E" w14:textId="77777777" w:rsidR="00EE7E1B" w:rsidRPr="00EE7E1B" w:rsidRDefault="00EE7E1B" w:rsidP="00EE7E1B">
      <w:pPr>
        <w:spacing w:before="100" w:beforeAutospacing="1" w:after="100" w:afterAutospacing="1" w:line="240" w:lineRule="auto"/>
        <w:rPr>
          <w:rFonts w:ascii="Times New Roman" w:eastAsia="Times New Roman" w:hAnsi="Times New Roman" w:cs="Times New Roman"/>
          <w:kern w:val="0"/>
          <w14:ligatures w14:val="none"/>
        </w:rPr>
      </w:pPr>
      <w:r w:rsidRPr="00EE7E1B">
        <w:rPr>
          <w:rFonts w:ascii="Times New Roman" w:eastAsia="Times New Roman" w:hAnsi="Times New Roman" w:cs="Times New Roman"/>
          <w:b/>
          <w:bCs/>
          <w:kern w:val="0"/>
          <w14:ligatures w14:val="none"/>
        </w:rPr>
        <w:t>1. Start with your SLOs</w:t>
      </w:r>
      <w:r w:rsidRPr="00EE7E1B">
        <w:rPr>
          <w:rFonts w:ascii="Times New Roman" w:eastAsia="Times New Roman" w:hAnsi="Times New Roman" w:cs="Times New Roman"/>
          <w:kern w:val="0"/>
          <w14:ligatures w14:val="none"/>
        </w:rPr>
        <w:br/>
        <w:t>List each of your program’s Student Learning Outcomes in the rows of the chart. These are the core learning goals for your graduates.</w:t>
      </w:r>
    </w:p>
    <w:p w14:paraId="448C7AF2" w14:textId="77777777" w:rsidR="00EE7E1B" w:rsidRPr="00EE7E1B" w:rsidRDefault="00EE7E1B" w:rsidP="00EE7E1B">
      <w:pPr>
        <w:spacing w:before="100" w:beforeAutospacing="1" w:after="100" w:afterAutospacing="1" w:line="240" w:lineRule="auto"/>
        <w:rPr>
          <w:rFonts w:ascii="Times New Roman" w:eastAsia="Times New Roman" w:hAnsi="Times New Roman" w:cs="Times New Roman"/>
          <w:kern w:val="0"/>
          <w14:ligatures w14:val="none"/>
        </w:rPr>
      </w:pPr>
      <w:r w:rsidRPr="00EE7E1B">
        <w:rPr>
          <w:rFonts w:ascii="Times New Roman" w:eastAsia="Times New Roman" w:hAnsi="Times New Roman" w:cs="Times New Roman"/>
          <w:b/>
          <w:bCs/>
          <w:kern w:val="0"/>
          <w14:ligatures w14:val="none"/>
        </w:rPr>
        <w:t>2. List required courses across the top</w:t>
      </w:r>
      <w:r w:rsidRPr="00EE7E1B">
        <w:rPr>
          <w:rFonts w:ascii="Times New Roman" w:eastAsia="Times New Roman" w:hAnsi="Times New Roman" w:cs="Times New Roman"/>
          <w:kern w:val="0"/>
          <w14:ligatures w14:val="none"/>
        </w:rPr>
        <w:br/>
        <w:t xml:space="preserve">Across the columns, list all the </w:t>
      </w:r>
      <w:r w:rsidRPr="00EE7E1B">
        <w:rPr>
          <w:rFonts w:ascii="Times New Roman" w:eastAsia="Times New Roman" w:hAnsi="Times New Roman" w:cs="Times New Roman"/>
          <w:i/>
          <w:iCs/>
          <w:kern w:val="0"/>
          <w14:ligatures w14:val="none"/>
        </w:rPr>
        <w:t>required</w:t>
      </w:r>
      <w:r w:rsidRPr="00EE7E1B">
        <w:rPr>
          <w:rFonts w:ascii="Times New Roman" w:eastAsia="Times New Roman" w:hAnsi="Times New Roman" w:cs="Times New Roman"/>
          <w:kern w:val="0"/>
          <w14:ligatures w14:val="none"/>
        </w:rPr>
        <w:t xml:space="preserve"> courses for your major (not electives or general education unless they are essential to the major).</w:t>
      </w:r>
    </w:p>
    <w:p w14:paraId="5C557E83" w14:textId="77777777" w:rsidR="00EE7E1B" w:rsidRPr="00EE7E1B" w:rsidRDefault="00EE7E1B" w:rsidP="00EE7E1B">
      <w:pPr>
        <w:spacing w:before="100" w:beforeAutospacing="1" w:after="100" w:afterAutospacing="1" w:line="240" w:lineRule="auto"/>
        <w:rPr>
          <w:rFonts w:ascii="Times New Roman" w:eastAsia="Times New Roman" w:hAnsi="Times New Roman" w:cs="Times New Roman"/>
          <w:kern w:val="0"/>
          <w14:ligatures w14:val="none"/>
        </w:rPr>
      </w:pPr>
      <w:r w:rsidRPr="00EE7E1B">
        <w:rPr>
          <w:rFonts w:ascii="Times New Roman" w:eastAsia="Times New Roman" w:hAnsi="Times New Roman" w:cs="Times New Roman"/>
          <w:b/>
          <w:bCs/>
          <w:kern w:val="0"/>
          <w14:ligatures w14:val="none"/>
        </w:rPr>
        <w:t>3. Use the codes to show how each course supports each SLO</w:t>
      </w:r>
      <w:r w:rsidRPr="00EE7E1B">
        <w:rPr>
          <w:rFonts w:ascii="Times New Roman" w:eastAsia="Times New Roman" w:hAnsi="Times New Roman" w:cs="Times New Roman"/>
          <w:kern w:val="0"/>
          <w14:ligatures w14:val="none"/>
        </w:rPr>
        <w:br/>
        <w:t xml:space="preserve">In each cell, mark only the </w:t>
      </w:r>
      <w:r w:rsidRPr="00EE7E1B">
        <w:rPr>
          <w:rFonts w:ascii="Times New Roman" w:eastAsia="Times New Roman" w:hAnsi="Times New Roman" w:cs="Times New Roman"/>
          <w:i/>
          <w:iCs/>
          <w:kern w:val="0"/>
          <w14:ligatures w14:val="none"/>
        </w:rPr>
        <w:t>most relevant</w:t>
      </w:r>
      <w:r w:rsidRPr="00EE7E1B">
        <w:rPr>
          <w:rFonts w:ascii="Times New Roman" w:eastAsia="Times New Roman" w:hAnsi="Times New Roman" w:cs="Times New Roman"/>
          <w:kern w:val="0"/>
          <w14:ligatures w14:val="none"/>
        </w:rPr>
        <w:t xml:space="preserve"> level of support that course provides for the SLO:</w:t>
      </w:r>
    </w:p>
    <w:p w14:paraId="56E3574F" w14:textId="77777777" w:rsidR="00EE7E1B" w:rsidRPr="00EE7E1B" w:rsidRDefault="00EE7E1B" w:rsidP="00EE7E1B">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EE7E1B">
        <w:rPr>
          <w:rFonts w:ascii="Times New Roman" w:eastAsia="Times New Roman" w:hAnsi="Times New Roman" w:cs="Times New Roman"/>
          <w:b/>
          <w:bCs/>
          <w:kern w:val="0"/>
          <w14:ligatures w14:val="none"/>
        </w:rPr>
        <w:t>I</w:t>
      </w:r>
      <w:r w:rsidRPr="00EE7E1B">
        <w:rPr>
          <w:rFonts w:ascii="Times New Roman" w:eastAsia="Times New Roman" w:hAnsi="Times New Roman" w:cs="Times New Roman"/>
          <w:kern w:val="0"/>
          <w14:ligatures w14:val="none"/>
        </w:rPr>
        <w:t xml:space="preserve"> = Introduced (students encounter the outcome for the first time)</w:t>
      </w:r>
    </w:p>
    <w:p w14:paraId="6A9944DE" w14:textId="77777777" w:rsidR="00EE7E1B" w:rsidRPr="00EE7E1B" w:rsidRDefault="00EE7E1B" w:rsidP="00EE7E1B">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EE7E1B">
        <w:rPr>
          <w:rFonts w:ascii="Times New Roman" w:eastAsia="Times New Roman" w:hAnsi="Times New Roman" w:cs="Times New Roman"/>
          <w:b/>
          <w:bCs/>
          <w:kern w:val="0"/>
          <w14:ligatures w14:val="none"/>
        </w:rPr>
        <w:t>D</w:t>
      </w:r>
      <w:r w:rsidRPr="00EE7E1B">
        <w:rPr>
          <w:rFonts w:ascii="Times New Roman" w:eastAsia="Times New Roman" w:hAnsi="Times New Roman" w:cs="Times New Roman"/>
          <w:kern w:val="0"/>
          <w14:ligatures w14:val="none"/>
        </w:rPr>
        <w:t xml:space="preserve"> = Developed (students build on earlier exposure and deepen their understanding or skill)</w:t>
      </w:r>
    </w:p>
    <w:p w14:paraId="14F3EA51" w14:textId="77777777" w:rsidR="00EE7E1B" w:rsidRPr="00EE7E1B" w:rsidRDefault="00EE7E1B" w:rsidP="00EE7E1B">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EE7E1B">
        <w:rPr>
          <w:rFonts w:ascii="Times New Roman" w:eastAsia="Times New Roman" w:hAnsi="Times New Roman" w:cs="Times New Roman"/>
          <w:b/>
          <w:bCs/>
          <w:kern w:val="0"/>
          <w14:ligatures w14:val="none"/>
        </w:rPr>
        <w:t>M</w:t>
      </w:r>
      <w:r w:rsidRPr="00EE7E1B">
        <w:rPr>
          <w:rFonts w:ascii="Times New Roman" w:eastAsia="Times New Roman" w:hAnsi="Times New Roman" w:cs="Times New Roman"/>
          <w:kern w:val="0"/>
          <w14:ligatures w14:val="none"/>
        </w:rPr>
        <w:t xml:space="preserve"> = Mastered (students are expected to demonstrate independent, proficient performance)</w:t>
      </w:r>
    </w:p>
    <w:p w14:paraId="6C70EDF4" w14:textId="77777777" w:rsidR="00EE7E1B" w:rsidRDefault="00EE7E1B" w:rsidP="00EE7E1B">
      <w:pPr>
        <w:spacing w:before="100" w:beforeAutospacing="1" w:after="100" w:afterAutospacing="1" w:line="240" w:lineRule="auto"/>
        <w:rPr>
          <w:rFonts w:ascii="Times New Roman" w:eastAsia="Times New Roman" w:hAnsi="Times New Roman" w:cs="Times New Roman"/>
          <w:kern w:val="0"/>
          <w14:ligatures w14:val="none"/>
        </w:rPr>
      </w:pPr>
      <w:r w:rsidRPr="00EE7E1B">
        <w:rPr>
          <w:rFonts w:ascii="Times New Roman" w:eastAsia="Times New Roman" w:hAnsi="Times New Roman" w:cs="Times New Roman"/>
          <w:kern w:val="0"/>
          <w14:ligatures w14:val="none"/>
        </w:rPr>
        <w:t xml:space="preserve">Graduate programs typically use only </w:t>
      </w:r>
      <w:r w:rsidRPr="00EE7E1B">
        <w:rPr>
          <w:rFonts w:ascii="Times New Roman" w:eastAsia="Times New Roman" w:hAnsi="Times New Roman" w:cs="Times New Roman"/>
          <w:b/>
          <w:bCs/>
          <w:kern w:val="0"/>
          <w14:ligatures w14:val="none"/>
        </w:rPr>
        <w:t>D</w:t>
      </w:r>
      <w:r w:rsidRPr="00EE7E1B">
        <w:rPr>
          <w:rFonts w:ascii="Times New Roman" w:eastAsia="Times New Roman" w:hAnsi="Times New Roman" w:cs="Times New Roman"/>
          <w:kern w:val="0"/>
          <w14:ligatures w14:val="none"/>
        </w:rPr>
        <w:t xml:space="preserve"> and </w:t>
      </w:r>
      <w:r w:rsidRPr="00EE7E1B">
        <w:rPr>
          <w:rFonts w:ascii="Times New Roman" w:eastAsia="Times New Roman" w:hAnsi="Times New Roman" w:cs="Times New Roman"/>
          <w:b/>
          <w:bCs/>
          <w:kern w:val="0"/>
          <w14:ligatures w14:val="none"/>
        </w:rPr>
        <w:t>M</w:t>
      </w:r>
      <w:r w:rsidRPr="00EE7E1B">
        <w:rPr>
          <w:rFonts w:ascii="Times New Roman" w:eastAsia="Times New Roman" w:hAnsi="Times New Roman" w:cs="Times New Roman"/>
          <w:kern w:val="0"/>
          <w14:ligatures w14:val="none"/>
        </w:rPr>
        <w:t>.</w:t>
      </w:r>
    </w:p>
    <w:p w14:paraId="76E213A3" w14:textId="1F66606F" w:rsidR="00335BCA" w:rsidRPr="00EE7E1B" w:rsidRDefault="00335BCA" w:rsidP="00EE7E1B">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Consider </w:t>
      </w:r>
      <w:r w:rsidR="00CD05FA">
        <w:rPr>
          <w:rFonts w:ascii="Times New Roman" w:eastAsia="Times New Roman" w:hAnsi="Times New Roman" w:cs="Times New Roman"/>
          <w:kern w:val="0"/>
          <w14:ligatures w14:val="none"/>
        </w:rPr>
        <w:t>adding an “A”</w:t>
      </w:r>
      <w:r w:rsidR="00B3029F">
        <w:rPr>
          <w:rFonts w:ascii="Times New Roman" w:eastAsia="Times New Roman" w:hAnsi="Times New Roman" w:cs="Times New Roman"/>
          <w:kern w:val="0"/>
          <w14:ligatures w14:val="none"/>
        </w:rPr>
        <w:t xml:space="preserve"> to any course </w:t>
      </w:r>
      <w:r w:rsidR="006D0450">
        <w:rPr>
          <w:rFonts w:ascii="Times New Roman" w:eastAsia="Times New Roman" w:hAnsi="Times New Roman" w:cs="Times New Roman"/>
          <w:kern w:val="0"/>
          <w14:ligatures w14:val="none"/>
        </w:rPr>
        <w:t xml:space="preserve">in which assessment data is collected </w:t>
      </w:r>
      <w:r w:rsidR="0047614C">
        <w:rPr>
          <w:rFonts w:ascii="Times New Roman" w:eastAsia="Times New Roman" w:hAnsi="Times New Roman" w:cs="Times New Roman"/>
          <w:kern w:val="0"/>
          <w14:ligatures w14:val="none"/>
        </w:rPr>
        <w:t xml:space="preserve">and shared with the department as </w:t>
      </w:r>
      <w:r w:rsidR="00B3029F">
        <w:rPr>
          <w:rFonts w:ascii="Times New Roman" w:eastAsia="Times New Roman" w:hAnsi="Times New Roman" w:cs="Times New Roman"/>
          <w:kern w:val="0"/>
          <w14:ligatures w14:val="none"/>
        </w:rPr>
        <w:t xml:space="preserve">part of </w:t>
      </w:r>
      <w:r w:rsidR="0047614C">
        <w:rPr>
          <w:rFonts w:ascii="Times New Roman" w:eastAsia="Times New Roman" w:hAnsi="Times New Roman" w:cs="Times New Roman"/>
          <w:kern w:val="0"/>
          <w14:ligatures w14:val="none"/>
        </w:rPr>
        <w:t>its</w:t>
      </w:r>
      <w:r w:rsidR="00B3029F">
        <w:rPr>
          <w:rFonts w:ascii="Times New Roman" w:eastAsia="Times New Roman" w:hAnsi="Times New Roman" w:cs="Times New Roman"/>
          <w:kern w:val="0"/>
          <w14:ligatures w14:val="none"/>
        </w:rPr>
        <w:t xml:space="preserve"> </w:t>
      </w:r>
      <w:r w:rsidR="0047614C">
        <w:rPr>
          <w:rFonts w:ascii="Times New Roman" w:eastAsia="Times New Roman" w:hAnsi="Times New Roman" w:cs="Times New Roman"/>
          <w:kern w:val="0"/>
          <w14:ligatures w14:val="none"/>
        </w:rPr>
        <w:t>program</w:t>
      </w:r>
      <w:r w:rsidR="00B3029F">
        <w:rPr>
          <w:rFonts w:ascii="Times New Roman" w:eastAsia="Times New Roman" w:hAnsi="Times New Roman" w:cs="Times New Roman"/>
          <w:kern w:val="0"/>
          <w14:ligatures w14:val="none"/>
        </w:rPr>
        <w:t xml:space="preserve"> assessment process.</w:t>
      </w:r>
    </w:p>
    <w:p w14:paraId="73BCEAB1" w14:textId="77777777" w:rsidR="001D3CC2" w:rsidRDefault="001D3CC2" w:rsidP="00EE7E1B">
      <w:pPr>
        <w:spacing w:before="100" w:beforeAutospacing="1" w:after="100" w:afterAutospacing="1" w:line="240" w:lineRule="auto"/>
        <w:rPr>
          <w:rFonts w:ascii="Times New Roman" w:eastAsia="Times New Roman" w:hAnsi="Times New Roman" w:cs="Times New Roman"/>
          <w:b/>
          <w:bCs/>
          <w:kern w:val="0"/>
          <w14:ligatures w14:val="none"/>
        </w:rPr>
      </w:pPr>
    </w:p>
    <w:p w14:paraId="2D34A099" w14:textId="0D759AB6" w:rsidR="00EE7E1B" w:rsidRPr="00EE7E1B" w:rsidRDefault="006A4D57" w:rsidP="00EE7E1B">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lastRenderedPageBreak/>
        <w:t>4</w:t>
      </w:r>
      <w:r w:rsidR="00EE7E1B" w:rsidRPr="00EE7E1B">
        <w:rPr>
          <w:rFonts w:ascii="Times New Roman" w:eastAsia="Times New Roman" w:hAnsi="Times New Roman" w:cs="Times New Roman"/>
          <w:b/>
          <w:bCs/>
          <w:kern w:val="0"/>
          <w14:ligatures w14:val="none"/>
        </w:rPr>
        <w:t>. Start small, keep it useful</w:t>
      </w:r>
      <w:r w:rsidR="00EE7E1B" w:rsidRPr="00EE7E1B">
        <w:rPr>
          <w:rFonts w:ascii="Times New Roman" w:eastAsia="Times New Roman" w:hAnsi="Times New Roman" w:cs="Times New Roman"/>
          <w:kern w:val="0"/>
          <w14:ligatures w14:val="none"/>
        </w:rPr>
        <w:br/>
        <w:t xml:space="preserve">Don’t try to map everything. Focus on required courses and the clearest connections. If an outcome is supported in </w:t>
      </w:r>
      <w:r w:rsidR="00EE7E1B" w:rsidRPr="00EE7E1B">
        <w:rPr>
          <w:rFonts w:ascii="Times New Roman" w:eastAsia="Times New Roman" w:hAnsi="Times New Roman" w:cs="Times New Roman"/>
          <w:i/>
          <w:iCs/>
          <w:kern w:val="0"/>
          <w14:ligatures w14:val="none"/>
        </w:rPr>
        <w:t>many</w:t>
      </w:r>
      <w:r w:rsidR="00EE7E1B" w:rsidRPr="00EE7E1B">
        <w:rPr>
          <w:rFonts w:ascii="Times New Roman" w:eastAsia="Times New Roman" w:hAnsi="Times New Roman" w:cs="Times New Roman"/>
          <w:kern w:val="0"/>
          <w14:ligatures w14:val="none"/>
        </w:rPr>
        <w:t xml:space="preserve"> courses, just mark where it is most clearly emphasized or assessed.</w:t>
      </w:r>
    </w:p>
    <w:p w14:paraId="5701D8F5" w14:textId="77777777" w:rsidR="00EE7E1B" w:rsidRPr="00EE7E1B" w:rsidRDefault="00A21729" w:rsidP="00EE7E1B">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noProof/>
          <w:kern w:val="0"/>
          <w14:ligatures w14:val="none"/>
        </w:rPr>
        <w:pict w14:anchorId="38163C9B">
          <v:rect id="_x0000_i1026" alt="" style="width:468pt;height:.05pt;mso-width-percent:0;mso-height-percent:0;mso-width-percent:0;mso-height-percent:0" o:hralign="center" o:hrstd="t" o:hr="t" fillcolor="#a0a0a0" stroked="f"/>
        </w:pict>
      </w:r>
    </w:p>
    <w:p w14:paraId="7CED24DD" w14:textId="77777777" w:rsidR="00EE7E1B" w:rsidRPr="00EE7E1B" w:rsidRDefault="00EE7E1B" w:rsidP="00EE7E1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E7E1B">
        <w:rPr>
          <w:rFonts w:ascii="Times New Roman" w:eastAsia="Times New Roman" w:hAnsi="Times New Roman" w:cs="Times New Roman"/>
          <w:b/>
          <w:bCs/>
          <w:kern w:val="0"/>
          <w:sz w:val="27"/>
          <w:szCs w:val="27"/>
          <w14:ligatures w14:val="none"/>
        </w:rPr>
        <w:t>What If...</w:t>
      </w:r>
    </w:p>
    <w:p w14:paraId="30AC27C6" w14:textId="6F610FE5" w:rsidR="00EE7E1B" w:rsidRPr="00EE7E1B" w:rsidRDefault="00EE7E1B" w:rsidP="00EE7E1B">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EE7E1B">
        <w:rPr>
          <w:rFonts w:ascii="Times New Roman" w:eastAsia="Times New Roman" w:hAnsi="Times New Roman" w:cs="Times New Roman"/>
          <w:b/>
          <w:bCs/>
          <w:kern w:val="0"/>
          <w14:ligatures w14:val="none"/>
        </w:rPr>
        <w:t>Most of our courses are electives?</w:t>
      </w:r>
      <w:r w:rsidRPr="00EE7E1B">
        <w:rPr>
          <w:rFonts w:ascii="Times New Roman" w:eastAsia="Times New Roman" w:hAnsi="Times New Roman" w:cs="Times New Roman"/>
          <w:kern w:val="0"/>
          <w14:ligatures w14:val="none"/>
        </w:rPr>
        <w:br/>
        <w:t>Just map required ones. You can include key electives if they strongly support an outcome.</w:t>
      </w:r>
    </w:p>
    <w:p w14:paraId="577EA993" w14:textId="022558A8" w:rsidR="00EE7E1B" w:rsidRPr="00EE7E1B" w:rsidRDefault="00EE7E1B" w:rsidP="00EE7E1B">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EE7E1B">
        <w:rPr>
          <w:rFonts w:ascii="Times New Roman" w:eastAsia="Times New Roman" w:hAnsi="Times New Roman" w:cs="Times New Roman"/>
          <w:b/>
          <w:bCs/>
          <w:kern w:val="0"/>
          <w14:ligatures w14:val="none"/>
        </w:rPr>
        <w:t>Some courses are also part of General Education?</w:t>
      </w:r>
      <w:r w:rsidRPr="00EE7E1B">
        <w:rPr>
          <w:rFonts w:ascii="Times New Roman" w:eastAsia="Times New Roman" w:hAnsi="Times New Roman" w:cs="Times New Roman"/>
          <w:kern w:val="0"/>
          <w14:ligatures w14:val="none"/>
        </w:rPr>
        <w:br/>
        <w:t xml:space="preserve">Only map how those courses support your </w:t>
      </w:r>
      <w:r w:rsidRPr="00EE7E1B">
        <w:rPr>
          <w:rFonts w:ascii="Times New Roman" w:eastAsia="Times New Roman" w:hAnsi="Times New Roman" w:cs="Times New Roman"/>
          <w:i/>
          <w:iCs/>
          <w:kern w:val="0"/>
          <w14:ligatures w14:val="none"/>
        </w:rPr>
        <w:t>program’s</w:t>
      </w:r>
      <w:r w:rsidRPr="00EE7E1B">
        <w:rPr>
          <w:rFonts w:ascii="Times New Roman" w:eastAsia="Times New Roman" w:hAnsi="Times New Roman" w:cs="Times New Roman"/>
          <w:kern w:val="0"/>
          <w14:ligatures w14:val="none"/>
        </w:rPr>
        <w:t xml:space="preserve"> SLOs—not the GE goals.</w:t>
      </w:r>
    </w:p>
    <w:p w14:paraId="313C53A8" w14:textId="492E98A4" w:rsidR="00EE7E1B" w:rsidRPr="00EE7E1B" w:rsidRDefault="00EE7E1B" w:rsidP="00EE7E1B">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EE7E1B">
        <w:rPr>
          <w:rFonts w:ascii="Times New Roman" w:eastAsia="Times New Roman" w:hAnsi="Times New Roman" w:cs="Times New Roman"/>
          <w:b/>
          <w:bCs/>
          <w:kern w:val="0"/>
          <w14:ligatures w14:val="none"/>
        </w:rPr>
        <w:t>All our courses support all outcomes?</w:t>
      </w:r>
      <w:r w:rsidRPr="00EE7E1B">
        <w:rPr>
          <w:rFonts w:ascii="Times New Roman" w:eastAsia="Times New Roman" w:hAnsi="Times New Roman" w:cs="Times New Roman"/>
          <w:kern w:val="0"/>
          <w14:ligatures w14:val="none"/>
        </w:rPr>
        <w:br/>
      </w:r>
      <w:r w:rsidR="00E16D3F">
        <w:rPr>
          <w:rFonts w:ascii="Times New Roman" w:eastAsia="Times New Roman" w:hAnsi="Times New Roman" w:cs="Times New Roman"/>
          <w:kern w:val="0"/>
          <w14:ligatures w14:val="none"/>
        </w:rPr>
        <w:t xml:space="preserve">Highlight </w:t>
      </w:r>
      <w:r w:rsidRPr="00EE7E1B">
        <w:rPr>
          <w:rFonts w:ascii="Times New Roman" w:eastAsia="Times New Roman" w:hAnsi="Times New Roman" w:cs="Times New Roman"/>
          <w:kern w:val="0"/>
          <w14:ligatures w14:val="none"/>
        </w:rPr>
        <w:t xml:space="preserve">only </w:t>
      </w:r>
      <w:r w:rsidR="00E16D3F">
        <w:rPr>
          <w:rFonts w:ascii="Times New Roman" w:eastAsia="Times New Roman" w:hAnsi="Times New Roman" w:cs="Times New Roman"/>
          <w:kern w:val="0"/>
          <w14:ligatures w14:val="none"/>
        </w:rPr>
        <w:t xml:space="preserve">courses </w:t>
      </w:r>
      <w:r w:rsidRPr="00EE7E1B">
        <w:rPr>
          <w:rFonts w:ascii="Times New Roman" w:eastAsia="Times New Roman" w:hAnsi="Times New Roman" w:cs="Times New Roman"/>
          <w:kern w:val="0"/>
          <w14:ligatures w14:val="none"/>
        </w:rPr>
        <w:t xml:space="preserve">where </w:t>
      </w:r>
      <w:r w:rsidR="00E16D3F">
        <w:rPr>
          <w:rFonts w:ascii="Times New Roman" w:eastAsia="Times New Roman" w:hAnsi="Times New Roman" w:cs="Times New Roman"/>
          <w:kern w:val="0"/>
          <w14:ligatures w14:val="none"/>
        </w:rPr>
        <w:t>a given</w:t>
      </w:r>
      <w:r w:rsidRPr="00EE7E1B">
        <w:rPr>
          <w:rFonts w:ascii="Times New Roman" w:eastAsia="Times New Roman" w:hAnsi="Times New Roman" w:cs="Times New Roman"/>
          <w:kern w:val="0"/>
          <w14:ligatures w14:val="none"/>
        </w:rPr>
        <w:t xml:space="preserve"> outcome is </w:t>
      </w:r>
      <w:r w:rsidRPr="00EE7E1B">
        <w:rPr>
          <w:rFonts w:ascii="Times New Roman" w:eastAsia="Times New Roman" w:hAnsi="Times New Roman" w:cs="Times New Roman"/>
          <w:i/>
          <w:iCs/>
          <w:kern w:val="0"/>
          <w14:ligatures w14:val="none"/>
        </w:rPr>
        <w:t>most directly</w:t>
      </w:r>
      <w:r w:rsidRPr="00EE7E1B">
        <w:rPr>
          <w:rFonts w:ascii="Times New Roman" w:eastAsia="Times New Roman" w:hAnsi="Times New Roman" w:cs="Times New Roman"/>
          <w:kern w:val="0"/>
          <w14:ligatures w14:val="none"/>
        </w:rPr>
        <w:t xml:space="preserve"> taught or assessed.</w:t>
      </w:r>
    </w:p>
    <w:p w14:paraId="7262130B" w14:textId="4B31FA37" w:rsidR="00EE7E1B" w:rsidRPr="00EE7E1B" w:rsidRDefault="00EE7E1B" w:rsidP="00EE7E1B">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EE7E1B">
        <w:rPr>
          <w:rFonts w:ascii="Times New Roman" w:eastAsia="Times New Roman" w:hAnsi="Times New Roman" w:cs="Times New Roman"/>
          <w:b/>
          <w:bCs/>
          <w:kern w:val="0"/>
          <w14:ligatures w14:val="none"/>
        </w:rPr>
        <w:t>We assess everything in our capstone?</w:t>
      </w:r>
      <w:r w:rsidRPr="00EE7E1B">
        <w:rPr>
          <w:rFonts w:ascii="Times New Roman" w:eastAsia="Times New Roman" w:hAnsi="Times New Roman" w:cs="Times New Roman"/>
          <w:kern w:val="0"/>
          <w14:ligatures w14:val="none"/>
        </w:rPr>
        <w:br/>
        <w:t xml:space="preserve">That’s common. Use the map to check that earlier courses are helping students </w:t>
      </w:r>
      <w:r w:rsidRPr="00EE7E1B">
        <w:rPr>
          <w:rFonts w:ascii="Times New Roman" w:eastAsia="Times New Roman" w:hAnsi="Times New Roman" w:cs="Times New Roman"/>
          <w:i/>
          <w:iCs/>
          <w:kern w:val="0"/>
          <w14:ligatures w14:val="none"/>
        </w:rPr>
        <w:t>get ready</w:t>
      </w:r>
      <w:r w:rsidRPr="00EE7E1B">
        <w:rPr>
          <w:rFonts w:ascii="Times New Roman" w:eastAsia="Times New Roman" w:hAnsi="Times New Roman" w:cs="Times New Roman"/>
          <w:kern w:val="0"/>
          <w14:ligatures w14:val="none"/>
        </w:rPr>
        <w:t xml:space="preserve"> for that assessment.</w:t>
      </w:r>
    </w:p>
    <w:p w14:paraId="793331E1" w14:textId="77777777" w:rsidR="009B3E18" w:rsidRDefault="009B3E18" w:rsidP="006A4D57">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p>
    <w:p w14:paraId="455679CA" w14:textId="3ACD834F" w:rsidR="006A4D57" w:rsidRPr="006A4D57" w:rsidRDefault="006A4D57" w:rsidP="006A4D57">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A4D57">
        <w:rPr>
          <w:rFonts w:ascii="Times New Roman" w:eastAsia="Times New Roman" w:hAnsi="Times New Roman" w:cs="Times New Roman"/>
          <w:b/>
          <w:bCs/>
          <w:kern w:val="0"/>
          <w:sz w:val="27"/>
          <w:szCs w:val="27"/>
          <w14:ligatures w14:val="none"/>
        </w:rPr>
        <w:t>A Note About Your Program Learning Outcomes</w:t>
      </w:r>
    </w:p>
    <w:p w14:paraId="218B01A4" w14:textId="77777777" w:rsidR="006A4D57" w:rsidRPr="006A4D57" w:rsidRDefault="006A4D57" w:rsidP="006A4D57">
      <w:pPr>
        <w:spacing w:before="100" w:beforeAutospacing="1" w:after="100" w:afterAutospacing="1" w:line="240" w:lineRule="auto"/>
        <w:rPr>
          <w:rFonts w:ascii="Times New Roman" w:eastAsia="Times New Roman" w:hAnsi="Times New Roman" w:cs="Times New Roman"/>
          <w:kern w:val="0"/>
          <w14:ligatures w14:val="none"/>
        </w:rPr>
      </w:pPr>
      <w:r w:rsidRPr="006A4D57">
        <w:rPr>
          <w:rFonts w:ascii="Times New Roman" w:eastAsia="Times New Roman" w:hAnsi="Times New Roman" w:cs="Times New Roman"/>
          <w:kern w:val="0"/>
          <w14:ligatures w14:val="none"/>
        </w:rPr>
        <w:t>As you begin the curriculum mapping process, this is a great time to revisit your program’s Student Learning Outcomes (SLOs). Some programs may find that:</w:t>
      </w:r>
    </w:p>
    <w:p w14:paraId="6CCAC073" w14:textId="06B909DD" w:rsidR="006A4D57" w:rsidRPr="006A4D57" w:rsidRDefault="006A4D57" w:rsidP="006A4D57">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6A4D57">
        <w:rPr>
          <w:rFonts w:ascii="Times New Roman" w:eastAsia="Times New Roman" w:hAnsi="Times New Roman" w:cs="Times New Roman"/>
          <w:kern w:val="0"/>
          <w14:ligatures w14:val="none"/>
        </w:rPr>
        <w:t>The SLOs haven’t been updated in many years</w:t>
      </w:r>
    </w:p>
    <w:p w14:paraId="3945EDBE" w14:textId="77777777" w:rsidR="006A4D57" w:rsidRPr="006A4D57" w:rsidRDefault="006A4D57" w:rsidP="006A4D57">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6A4D57">
        <w:rPr>
          <w:rFonts w:ascii="Times New Roman" w:eastAsia="Times New Roman" w:hAnsi="Times New Roman" w:cs="Times New Roman"/>
          <w:kern w:val="0"/>
          <w14:ligatures w14:val="none"/>
        </w:rPr>
        <w:t>The number of outcomes has grown too large to manage effectively</w:t>
      </w:r>
    </w:p>
    <w:p w14:paraId="4ABE7680" w14:textId="661C1433" w:rsidR="006A4D57" w:rsidRPr="006A4D57" w:rsidRDefault="006A4D57" w:rsidP="006A4D57">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6A4D57">
        <w:rPr>
          <w:rFonts w:ascii="Times New Roman" w:eastAsia="Times New Roman" w:hAnsi="Times New Roman" w:cs="Times New Roman"/>
          <w:kern w:val="0"/>
          <w14:ligatures w14:val="none"/>
        </w:rPr>
        <w:t xml:space="preserve">Some SLOs are “double-barreled” (e.g., </w:t>
      </w:r>
      <w:r w:rsidRPr="006A4D57">
        <w:rPr>
          <w:rFonts w:ascii="Times New Roman" w:eastAsia="Times New Roman" w:hAnsi="Times New Roman" w:cs="Times New Roman"/>
          <w:i/>
          <w:iCs/>
          <w:kern w:val="0"/>
          <w14:ligatures w14:val="none"/>
        </w:rPr>
        <w:t>"Students will write clearly and think critically"</w:t>
      </w:r>
      <w:r w:rsidRPr="006A4D57">
        <w:rPr>
          <w:rFonts w:ascii="Times New Roman" w:eastAsia="Times New Roman" w:hAnsi="Times New Roman" w:cs="Times New Roman"/>
          <w:kern w:val="0"/>
          <w14:ligatures w14:val="none"/>
        </w:rPr>
        <w:t xml:space="preserve">)—making them </w:t>
      </w:r>
      <w:r w:rsidR="00E16D3F">
        <w:rPr>
          <w:rFonts w:ascii="Times New Roman" w:eastAsia="Times New Roman" w:hAnsi="Times New Roman" w:cs="Times New Roman"/>
          <w:kern w:val="0"/>
          <w14:ligatures w14:val="none"/>
        </w:rPr>
        <w:t>difficult</w:t>
      </w:r>
      <w:r w:rsidRPr="006A4D57">
        <w:rPr>
          <w:rFonts w:ascii="Times New Roman" w:eastAsia="Times New Roman" w:hAnsi="Times New Roman" w:cs="Times New Roman"/>
          <w:kern w:val="0"/>
          <w14:ligatures w14:val="none"/>
        </w:rPr>
        <w:t xml:space="preserve"> to assess </w:t>
      </w:r>
    </w:p>
    <w:p w14:paraId="07D4FC99" w14:textId="09325DED" w:rsidR="006A4D57" w:rsidRDefault="006A4D57" w:rsidP="006A4D57">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6A4D57">
        <w:rPr>
          <w:rFonts w:ascii="Times New Roman" w:eastAsia="Times New Roman" w:hAnsi="Times New Roman" w:cs="Times New Roman"/>
          <w:kern w:val="0"/>
          <w14:ligatures w14:val="none"/>
        </w:rPr>
        <w:t xml:space="preserve">The </w:t>
      </w:r>
      <w:r w:rsidR="00E16D3F">
        <w:rPr>
          <w:rFonts w:ascii="Times New Roman" w:eastAsia="Times New Roman" w:hAnsi="Times New Roman" w:cs="Times New Roman"/>
          <w:kern w:val="0"/>
          <w14:ligatures w14:val="none"/>
        </w:rPr>
        <w:t xml:space="preserve">SLO </w:t>
      </w:r>
      <w:r w:rsidRPr="006A4D57">
        <w:rPr>
          <w:rFonts w:ascii="Times New Roman" w:eastAsia="Times New Roman" w:hAnsi="Times New Roman" w:cs="Times New Roman"/>
          <w:kern w:val="0"/>
          <w14:ligatures w14:val="none"/>
        </w:rPr>
        <w:t>language is vague or unclear</w:t>
      </w:r>
    </w:p>
    <w:p w14:paraId="6DC87BCA" w14:textId="188AFFAF" w:rsidR="00E16D3F" w:rsidRPr="006A4D57" w:rsidRDefault="00E16D3F" w:rsidP="006A4D57">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The SLO describes what the course will do (e.g., </w:t>
      </w:r>
      <w:r w:rsidRPr="00E16D3F">
        <w:rPr>
          <w:rFonts w:ascii="Times New Roman" w:eastAsia="Times New Roman" w:hAnsi="Times New Roman" w:cs="Times New Roman"/>
          <w:i/>
          <w:iCs/>
          <w:kern w:val="0"/>
          <w14:ligatures w14:val="none"/>
        </w:rPr>
        <w:t xml:space="preserve">Introduce students </w:t>
      </w:r>
      <w:r>
        <w:rPr>
          <w:rFonts w:ascii="Times New Roman" w:eastAsia="Times New Roman" w:hAnsi="Times New Roman" w:cs="Times New Roman"/>
          <w:i/>
          <w:iCs/>
          <w:kern w:val="0"/>
          <w14:ligatures w14:val="none"/>
        </w:rPr>
        <w:t xml:space="preserve">to </w:t>
      </w:r>
      <w:r w:rsidRPr="00E16D3F">
        <w:rPr>
          <w:rFonts w:ascii="Times New Roman" w:eastAsia="Times New Roman" w:hAnsi="Times New Roman" w:cs="Times New Roman"/>
          <w:i/>
          <w:iCs/>
          <w:kern w:val="0"/>
          <w14:ligatures w14:val="none"/>
        </w:rPr>
        <w:t>disciplinary norms</w:t>
      </w:r>
      <w:r>
        <w:rPr>
          <w:rFonts w:ascii="Times New Roman" w:eastAsia="Times New Roman" w:hAnsi="Times New Roman" w:cs="Times New Roman"/>
          <w:kern w:val="0"/>
          <w14:ligatures w14:val="none"/>
        </w:rPr>
        <w:t xml:space="preserve">) rather than what students </w:t>
      </w:r>
      <w:r w:rsidRPr="00E16D3F">
        <w:rPr>
          <w:rFonts w:ascii="Times New Roman" w:eastAsia="Times New Roman" w:hAnsi="Times New Roman" w:cs="Times New Roman"/>
          <w:kern w:val="0"/>
          <w14:ligatures w14:val="none"/>
        </w:rPr>
        <w:t xml:space="preserve">will </w:t>
      </w:r>
      <w:r w:rsidRPr="00E16D3F">
        <w:rPr>
          <w:rFonts w:ascii="Times New Roman" w:hAnsi="Times New Roman" w:cs="Times New Roman"/>
        </w:rPr>
        <w:t>learn or be able to do as a result</w:t>
      </w:r>
      <w:r w:rsidRPr="00E16D3F">
        <w:rPr>
          <w:rFonts w:ascii="Times New Roman" w:eastAsia="Times New Roman" w:hAnsi="Times New Roman" w:cs="Times New Roman"/>
          <w:kern w:val="0"/>
          <w14:ligatures w14:val="none"/>
        </w:rPr>
        <w:t xml:space="preserve">. </w:t>
      </w:r>
    </w:p>
    <w:p w14:paraId="10EB22DF" w14:textId="77777777" w:rsidR="006A4D57" w:rsidRPr="006A4D57" w:rsidRDefault="006A4D57" w:rsidP="006A4D57">
      <w:pPr>
        <w:spacing w:before="100" w:beforeAutospacing="1" w:after="100" w:afterAutospacing="1" w:line="240" w:lineRule="auto"/>
        <w:rPr>
          <w:rFonts w:ascii="Times New Roman" w:eastAsia="Times New Roman" w:hAnsi="Times New Roman" w:cs="Times New Roman"/>
          <w:kern w:val="0"/>
          <w14:ligatures w14:val="none"/>
        </w:rPr>
      </w:pPr>
      <w:r w:rsidRPr="006A4D57">
        <w:rPr>
          <w:rFonts w:ascii="Times New Roman" w:eastAsia="Times New Roman" w:hAnsi="Times New Roman" w:cs="Times New Roman"/>
          <w:b/>
          <w:bCs/>
          <w:kern w:val="0"/>
          <w14:ligatures w14:val="none"/>
        </w:rPr>
        <w:t>Curriculum mapping can reveal whether your current SLOs are doing their job:</w:t>
      </w:r>
    </w:p>
    <w:p w14:paraId="27A57BB6" w14:textId="77777777" w:rsidR="006A4D57" w:rsidRPr="006A4D57" w:rsidRDefault="006A4D57" w:rsidP="006A4D57">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6A4D57">
        <w:rPr>
          <w:rFonts w:ascii="Times New Roman" w:eastAsia="Times New Roman" w:hAnsi="Times New Roman" w:cs="Times New Roman"/>
          <w:kern w:val="0"/>
          <w14:ligatures w14:val="none"/>
        </w:rPr>
        <w:t>Do they reflect what you most want your graduates to know and be able to do?</w:t>
      </w:r>
    </w:p>
    <w:p w14:paraId="1287BF86" w14:textId="77777777" w:rsidR="006A4D57" w:rsidRPr="006A4D57" w:rsidRDefault="006A4D57" w:rsidP="006A4D57">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6A4D57">
        <w:rPr>
          <w:rFonts w:ascii="Times New Roman" w:eastAsia="Times New Roman" w:hAnsi="Times New Roman" w:cs="Times New Roman"/>
          <w:kern w:val="0"/>
          <w14:ligatures w14:val="none"/>
        </w:rPr>
        <w:t>Are they distinct from one another and measurable in some way?</w:t>
      </w:r>
    </w:p>
    <w:p w14:paraId="7CCB3950" w14:textId="77777777" w:rsidR="006A4D57" w:rsidRPr="006A4D57" w:rsidRDefault="006A4D57" w:rsidP="006A4D57">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6A4D57">
        <w:rPr>
          <w:rFonts w:ascii="Times New Roman" w:eastAsia="Times New Roman" w:hAnsi="Times New Roman" w:cs="Times New Roman"/>
          <w:kern w:val="0"/>
          <w14:ligatures w14:val="none"/>
        </w:rPr>
        <w:t>Can you realistically assess each one?</w:t>
      </w:r>
    </w:p>
    <w:p w14:paraId="1B62B6C3" w14:textId="77777777" w:rsidR="006A4D57" w:rsidRPr="006A4D57" w:rsidRDefault="006A4D57" w:rsidP="006A4D57">
      <w:pPr>
        <w:spacing w:before="100" w:beforeAutospacing="1" w:after="100" w:afterAutospacing="1" w:line="240" w:lineRule="auto"/>
        <w:rPr>
          <w:rFonts w:ascii="Times New Roman" w:eastAsia="Times New Roman" w:hAnsi="Times New Roman" w:cs="Times New Roman"/>
          <w:kern w:val="0"/>
          <w14:ligatures w14:val="none"/>
        </w:rPr>
      </w:pPr>
      <w:r w:rsidRPr="006A4D57">
        <w:rPr>
          <w:rFonts w:ascii="Times New Roman" w:eastAsia="Times New Roman" w:hAnsi="Times New Roman" w:cs="Times New Roman"/>
          <w:kern w:val="0"/>
          <w14:ligatures w14:val="none"/>
        </w:rPr>
        <w:t>You don’t need to revise your SLOs immediately—but the mapping process may help you identify outcomes that could be simplified, clarified, or better aligned with your program’s goals.</w:t>
      </w:r>
    </w:p>
    <w:p w14:paraId="7B75599A" w14:textId="57A692E0" w:rsidR="00A90BAE" w:rsidRPr="001D3CC2" w:rsidRDefault="006A4D57" w:rsidP="001D3CC2">
      <w:pPr>
        <w:spacing w:beforeAutospacing="1" w:after="100" w:afterAutospacing="1" w:line="240" w:lineRule="auto"/>
        <w:rPr>
          <w:rFonts w:ascii="Times New Roman" w:eastAsia="Times New Roman" w:hAnsi="Times New Roman" w:cs="Times New Roman"/>
          <w:kern w:val="0"/>
          <w14:ligatures w14:val="none"/>
        </w:rPr>
      </w:pPr>
      <w:r w:rsidRPr="006A4D57">
        <w:rPr>
          <w:rFonts w:ascii="Times New Roman" w:eastAsia="Times New Roman" w:hAnsi="Times New Roman" w:cs="Times New Roman"/>
          <w:b/>
          <w:bCs/>
          <w:kern w:val="0"/>
          <w14:ligatures w14:val="none"/>
        </w:rPr>
        <w:t xml:space="preserve">If you’re ready to refresh your outcomes, CETL </w:t>
      </w:r>
      <w:r w:rsidR="00E16D3F">
        <w:rPr>
          <w:rFonts w:ascii="Times New Roman" w:eastAsia="Times New Roman" w:hAnsi="Times New Roman" w:cs="Times New Roman"/>
          <w:b/>
          <w:bCs/>
          <w:kern w:val="0"/>
          <w14:ligatures w14:val="none"/>
        </w:rPr>
        <w:t>is</w:t>
      </w:r>
      <w:r w:rsidRPr="006A4D57">
        <w:rPr>
          <w:rFonts w:ascii="Times New Roman" w:eastAsia="Times New Roman" w:hAnsi="Times New Roman" w:cs="Times New Roman"/>
          <w:b/>
          <w:bCs/>
          <w:kern w:val="0"/>
          <w14:ligatures w14:val="none"/>
        </w:rPr>
        <w:t xml:space="preserve"> happy to help</w:t>
      </w:r>
      <w:r w:rsidR="00E16D3F">
        <w:rPr>
          <w:rFonts w:ascii="Times New Roman" w:eastAsia="Times New Roman" w:hAnsi="Times New Roman" w:cs="Times New Roman"/>
          <w:b/>
          <w:bCs/>
          <w:kern w:val="0"/>
          <w14:ligatures w14:val="none"/>
        </w:rPr>
        <w:t>.</w:t>
      </w:r>
    </w:p>
    <w:sectPr w:rsidR="00A90BAE" w:rsidRPr="001D3C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40F6F"/>
    <w:multiLevelType w:val="multilevel"/>
    <w:tmpl w:val="76C49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991C42"/>
    <w:multiLevelType w:val="multilevel"/>
    <w:tmpl w:val="77F0B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8A2D22"/>
    <w:multiLevelType w:val="multilevel"/>
    <w:tmpl w:val="6DAE1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7356F2"/>
    <w:multiLevelType w:val="multilevel"/>
    <w:tmpl w:val="84869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EF5DE4"/>
    <w:multiLevelType w:val="multilevel"/>
    <w:tmpl w:val="8D36C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495442"/>
    <w:multiLevelType w:val="multilevel"/>
    <w:tmpl w:val="719CF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7C92A72"/>
    <w:multiLevelType w:val="multilevel"/>
    <w:tmpl w:val="23AE4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E5B393D"/>
    <w:multiLevelType w:val="multilevel"/>
    <w:tmpl w:val="3D9AB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8214962">
    <w:abstractNumId w:val="6"/>
  </w:num>
  <w:num w:numId="2" w16cid:durableId="749041784">
    <w:abstractNumId w:val="1"/>
  </w:num>
  <w:num w:numId="3" w16cid:durableId="1993831478">
    <w:abstractNumId w:val="4"/>
  </w:num>
  <w:num w:numId="4" w16cid:durableId="79447206">
    <w:abstractNumId w:val="2"/>
  </w:num>
  <w:num w:numId="5" w16cid:durableId="2000376676">
    <w:abstractNumId w:val="3"/>
  </w:num>
  <w:num w:numId="6" w16cid:durableId="1786345514">
    <w:abstractNumId w:val="5"/>
  </w:num>
  <w:num w:numId="7" w16cid:durableId="1979875159">
    <w:abstractNumId w:val="0"/>
  </w:num>
  <w:num w:numId="8" w16cid:durableId="149422215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D90"/>
    <w:rsid w:val="000F033D"/>
    <w:rsid w:val="001D3CC2"/>
    <w:rsid w:val="00335BCA"/>
    <w:rsid w:val="00365588"/>
    <w:rsid w:val="0047614C"/>
    <w:rsid w:val="006A4D57"/>
    <w:rsid w:val="006D0450"/>
    <w:rsid w:val="00754C65"/>
    <w:rsid w:val="008E01DE"/>
    <w:rsid w:val="00915488"/>
    <w:rsid w:val="009B3E18"/>
    <w:rsid w:val="00A21729"/>
    <w:rsid w:val="00A24298"/>
    <w:rsid w:val="00A90BAE"/>
    <w:rsid w:val="00B3029F"/>
    <w:rsid w:val="00C37390"/>
    <w:rsid w:val="00CD05FA"/>
    <w:rsid w:val="00D62D90"/>
    <w:rsid w:val="00DB5478"/>
    <w:rsid w:val="00E16D3F"/>
    <w:rsid w:val="00E24749"/>
    <w:rsid w:val="00EE7E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62C93D4"/>
  <w15:chartTrackingRefBased/>
  <w15:docId w15:val="{95077BB6-F386-3044-BDE5-24124EB05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2D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2D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62D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2D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2D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2D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2D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2D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2D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2D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2D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62D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2D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2D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2D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2D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2D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2D90"/>
    <w:rPr>
      <w:rFonts w:eastAsiaTheme="majorEastAsia" w:cstheme="majorBidi"/>
      <w:color w:val="272727" w:themeColor="text1" w:themeTint="D8"/>
    </w:rPr>
  </w:style>
  <w:style w:type="paragraph" w:styleId="Title">
    <w:name w:val="Title"/>
    <w:basedOn w:val="Normal"/>
    <w:next w:val="Normal"/>
    <w:link w:val="TitleChar"/>
    <w:uiPriority w:val="10"/>
    <w:qFormat/>
    <w:rsid w:val="00D62D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2D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2D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2D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2D90"/>
    <w:pPr>
      <w:spacing w:before="160"/>
      <w:jc w:val="center"/>
    </w:pPr>
    <w:rPr>
      <w:i/>
      <w:iCs/>
      <w:color w:val="404040" w:themeColor="text1" w:themeTint="BF"/>
    </w:rPr>
  </w:style>
  <w:style w:type="character" w:customStyle="1" w:styleId="QuoteChar">
    <w:name w:val="Quote Char"/>
    <w:basedOn w:val="DefaultParagraphFont"/>
    <w:link w:val="Quote"/>
    <w:uiPriority w:val="29"/>
    <w:rsid w:val="00D62D90"/>
    <w:rPr>
      <w:i/>
      <w:iCs/>
      <w:color w:val="404040" w:themeColor="text1" w:themeTint="BF"/>
    </w:rPr>
  </w:style>
  <w:style w:type="paragraph" w:styleId="ListParagraph">
    <w:name w:val="List Paragraph"/>
    <w:basedOn w:val="Normal"/>
    <w:uiPriority w:val="34"/>
    <w:qFormat/>
    <w:rsid w:val="00D62D90"/>
    <w:pPr>
      <w:ind w:left="720"/>
      <w:contextualSpacing/>
    </w:pPr>
  </w:style>
  <w:style w:type="character" w:styleId="IntenseEmphasis">
    <w:name w:val="Intense Emphasis"/>
    <w:basedOn w:val="DefaultParagraphFont"/>
    <w:uiPriority w:val="21"/>
    <w:qFormat/>
    <w:rsid w:val="00D62D90"/>
    <w:rPr>
      <w:i/>
      <w:iCs/>
      <w:color w:val="0F4761" w:themeColor="accent1" w:themeShade="BF"/>
    </w:rPr>
  </w:style>
  <w:style w:type="paragraph" w:styleId="IntenseQuote">
    <w:name w:val="Intense Quote"/>
    <w:basedOn w:val="Normal"/>
    <w:next w:val="Normal"/>
    <w:link w:val="IntenseQuoteChar"/>
    <w:uiPriority w:val="30"/>
    <w:qFormat/>
    <w:rsid w:val="00D62D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2D90"/>
    <w:rPr>
      <w:i/>
      <w:iCs/>
      <w:color w:val="0F4761" w:themeColor="accent1" w:themeShade="BF"/>
    </w:rPr>
  </w:style>
  <w:style w:type="character" w:styleId="IntenseReference">
    <w:name w:val="Intense Reference"/>
    <w:basedOn w:val="DefaultParagraphFont"/>
    <w:uiPriority w:val="32"/>
    <w:qFormat/>
    <w:rsid w:val="00D62D90"/>
    <w:rPr>
      <w:b/>
      <w:bCs/>
      <w:smallCaps/>
      <w:color w:val="0F4761" w:themeColor="accent1" w:themeShade="BF"/>
      <w:spacing w:val="5"/>
    </w:rPr>
  </w:style>
  <w:style w:type="character" w:styleId="Strong">
    <w:name w:val="Strong"/>
    <w:basedOn w:val="DefaultParagraphFont"/>
    <w:uiPriority w:val="22"/>
    <w:qFormat/>
    <w:rsid w:val="00D62D90"/>
    <w:rPr>
      <w:b/>
      <w:bCs/>
    </w:rPr>
  </w:style>
  <w:style w:type="character" w:styleId="Emphasis">
    <w:name w:val="Emphasis"/>
    <w:basedOn w:val="DefaultParagraphFont"/>
    <w:uiPriority w:val="20"/>
    <w:qFormat/>
    <w:rsid w:val="00EE7E1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910926">
      <w:bodyDiv w:val="1"/>
      <w:marLeft w:val="0"/>
      <w:marRight w:val="0"/>
      <w:marTop w:val="0"/>
      <w:marBottom w:val="0"/>
      <w:divBdr>
        <w:top w:val="none" w:sz="0" w:space="0" w:color="auto"/>
        <w:left w:val="none" w:sz="0" w:space="0" w:color="auto"/>
        <w:bottom w:val="none" w:sz="0" w:space="0" w:color="auto"/>
        <w:right w:val="none" w:sz="0" w:space="0" w:color="auto"/>
      </w:divBdr>
      <w:divsChild>
        <w:div w:id="7543265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70177224">
      <w:bodyDiv w:val="1"/>
      <w:marLeft w:val="0"/>
      <w:marRight w:val="0"/>
      <w:marTop w:val="0"/>
      <w:marBottom w:val="0"/>
      <w:divBdr>
        <w:top w:val="none" w:sz="0" w:space="0" w:color="auto"/>
        <w:left w:val="none" w:sz="0" w:space="0" w:color="auto"/>
        <w:bottom w:val="none" w:sz="0" w:space="0" w:color="auto"/>
        <w:right w:val="none" w:sz="0" w:space="0" w:color="auto"/>
      </w:divBdr>
    </w:div>
    <w:div w:id="893201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524</Words>
  <Characters>2992</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K. Trump</dc:creator>
  <cp:keywords/>
  <dc:description/>
  <cp:lastModifiedBy>Cheryl M. Purigroski</cp:lastModifiedBy>
  <cp:revision>2</cp:revision>
  <dcterms:created xsi:type="dcterms:W3CDTF">2025-04-15T17:48:00Z</dcterms:created>
  <dcterms:modified xsi:type="dcterms:W3CDTF">2025-04-15T17:48:00Z</dcterms:modified>
</cp:coreProperties>
</file>